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63" w:rsidRPr="000525F3" w:rsidRDefault="00231263" w:rsidP="0023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231263" w:rsidRPr="000525F3" w:rsidRDefault="00231263" w:rsidP="00231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25F3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231263" w:rsidRPr="000525F3" w:rsidRDefault="00231263" w:rsidP="00231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25F3"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консультаций</w:t>
      </w:r>
    </w:p>
    <w:p w:rsidR="000525F3" w:rsidRPr="000525F3" w:rsidRDefault="00231263" w:rsidP="000525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5F3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Кинешемского муниципального района </w:t>
      </w:r>
      <w:r w:rsidR="000525F3" w:rsidRPr="000525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25F3" w:rsidRPr="000525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525F3" w:rsidRPr="000525F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525F3" w:rsidRPr="000525F3">
        <w:rPr>
          <w:rFonts w:ascii="Times New Roman" w:hAnsi="Times New Roman" w:cs="Times New Roman"/>
          <w:b/>
          <w:sz w:val="28"/>
          <w:szCs w:val="28"/>
        </w:rPr>
        <w:t xml:space="preserve">орректирующие </w:t>
      </w:r>
      <w:hyperlink r:id="rId4" w:history="1">
        <w:r w:rsidR="000525F3" w:rsidRPr="000525F3">
          <w:rPr>
            <w:rFonts w:ascii="Times New Roman" w:hAnsi="Times New Roman" w:cs="Times New Roman"/>
            <w:b/>
            <w:sz w:val="28"/>
            <w:szCs w:val="28"/>
          </w:rPr>
          <w:t>коэффициенты</w:t>
        </w:r>
      </w:hyperlink>
      <w:r w:rsidR="000525F3" w:rsidRPr="000525F3">
        <w:rPr>
          <w:rFonts w:ascii="Times New Roman" w:hAnsi="Times New Roman" w:cs="Times New Roman"/>
          <w:b/>
          <w:sz w:val="28"/>
          <w:szCs w:val="28"/>
        </w:rPr>
        <w:t>, применяемые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района»</w:t>
      </w:r>
    </w:p>
    <w:p w:rsidR="00231263" w:rsidRPr="00895A89" w:rsidRDefault="00231263" w:rsidP="000525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</w:p>
    <w:p w:rsidR="000525F3" w:rsidRPr="000525F3" w:rsidRDefault="00231263" w:rsidP="000525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/>
          <w:sz w:val="28"/>
          <w:szCs w:val="28"/>
        </w:rPr>
        <w:t>1. Наименование НПА, по которому были проведены публичные обсуждения: проект решения</w:t>
      </w:r>
      <w:r w:rsidRPr="000525F3">
        <w:rPr>
          <w:rFonts w:ascii="Times New Roman" w:hAnsi="Times New Roman"/>
        </w:rPr>
        <w:t xml:space="preserve"> </w:t>
      </w:r>
      <w:r w:rsidRPr="000525F3">
        <w:rPr>
          <w:rFonts w:ascii="Times New Roman" w:hAnsi="Times New Roman"/>
          <w:sz w:val="28"/>
          <w:szCs w:val="28"/>
        </w:rPr>
        <w:t xml:space="preserve">Совета Кинешемского муниципального района </w:t>
      </w:r>
      <w:bookmarkStart w:id="0" w:name="_GoBack"/>
      <w:bookmarkEnd w:id="0"/>
      <w:r w:rsidR="000525F3" w:rsidRPr="000525F3">
        <w:rPr>
          <w:rFonts w:ascii="Times New Roman" w:hAnsi="Times New Roman" w:cs="Times New Roman"/>
          <w:bCs/>
          <w:sz w:val="28"/>
          <w:szCs w:val="28"/>
        </w:rPr>
        <w:t>«</w:t>
      </w:r>
      <w:r w:rsidR="000525F3" w:rsidRPr="000525F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525F3" w:rsidRPr="000525F3">
        <w:rPr>
          <w:rFonts w:ascii="Times New Roman" w:hAnsi="Times New Roman" w:cs="Times New Roman"/>
          <w:bCs/>
          <w:sz w:val="28"/>
          <w:szCs w:val="28"/>
        </w:rPr>
        <w:t>к</w:t>
      </w:r>
      <w:r w:rsidR="000525F3" w:rsidRPr="000525F3">
        <w:rPr>
          <w:rFonts w:ascii="Times New Roman" w:hAnsi="Times New Roman" w:cs="Times New Roman"/>
          <w:sz w:val="28"/>
          <w:szCs w:val="28"/>
        </w:rPr>
        <w:t xml:space="preserve">орректирующие </w:t>
      </w:r>
      <w:hyperlink r:id="rId5" w:history="1">
        <w:r w:rsidR="000525F3" w:rsidRPr="000525F3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="000525F3" w:rsidRPr="000525F3">
        <w:rPr>
          <w:rFonts w:ascii="Times New Roman" w:hAnsi="Times New Roman" w:cs="Times New Roman"/>
          <w:sz w:val="28"/>
          <w:szCs w:val="28"/>
        </w:rPr>
        <w:t>, применяемые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района»</w:t>
      </w:r>
    </w:p>
    <w:p w:rsidR="00231263" w:rsidRPr="00204432" w:rsidRDefault="00231263" w:rsidP="00231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432">
        <w:rPr>
          <w:rFonts w:ascii="Times New Roman" w:hAnsi="Times New Roman"/>
          <w:sz w:val="28"/>
          <w:szCs w:val="28"/>
          <w:lang w:eastAsia="ru-RU"/>
        </w:rPr>
        <w:t>2. Общие сроки проведения</w:t>
      </w:r>
      <w:r w:rsidR="000525F3">
        <w:rPr>
          <w:rFonts w:ascii="Times New Roman" w:hAnsi="Times New Roman"/>
          <w:sz w:val="28"/>
          <w:szCs w:val="28"/>
          <w:lang w:eastAsia="ru-RU"/>
        </w:rPr>
        <w:t xml:space="preserve"> публичных консультаций: с 15.03.2018 по 21.03</w:t>
      </w:r>
      <w:r w:rsidRPr="00204432">
        <w:rPr>
          <w:rFonts w:ascii="Times New Roman" w:hAnsi="Times New Roman"/>
          <w:sz w:val="28"/>
          <w:szCs w:val="28"/>
          <w:lang w:eastAsia="ru-RU"/>
        </w:rPr>
        <w:t>.2018.</w:t>
      </w:r>
    </w:p>
    <w:p w:rsidR="00231263" w:rsidRPr="00204432" w:rsidRDefault="00231263" w:rsidP="00231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432">
        <w:rPr>
          <w:rFonts w:ascii="Times New Roman" w:hAnsi="Times New Roman"/>
          <w:sz w:val="28"/>
          <w:szCs w:val="28"/>
          <w:lang w:eastAsia="ru-RU"/>
        </w:rPr>
        <w:t>3. Количество участников публичных обсуждений: - 0</w:t>
      </w:r>
    </w:p>
    <w:p w:rsidR="00231263" w:rsidRPr="00204432" w:rsidRDefault="00231263" w:rsidP="00231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432">
        <w:rPr>
          <w:rFonts w:ascii="Times New Roman" w:hAnsi="Times New Roman"/>
          <w:sz w:val="28"/>
          <w:szCs w:val="28"/>
          <w:lang w:eastAsia="ru-RU"/>
        </w:rPr>
        <w:t>4. Таблица результатов публичных обсуждений</w:t>
      </w:r>
      <w:r w:rsidR="00F92E0D" w:rsidRPr="00204432">
        <w:rPr>
          <w:rFonts w:ascii="Times New Roman" w:hAnsi="Times New Roman"/>
          <w:sz w:val="28"/>
          <w:szCs w:val="28"/>
          <w:lang w:eastAsia="ru-RU"/>
        </w:rPr>
        <w:t>:</w:t>
      </w:r>
    </w:p>
    <w:p w:rsidR="00231263" w:rsidRPr="00895A89" w:rsidRDefault="00231263" w:rsidP="0023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2834"/>
        <w:gridCol w:w="3053"/>
      </w:tblGrid>
      <w:tr w:rsidR="00231263" w:rsidRPr="00895A89" w:rsidTr="00231263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3" w:rsidRPr="00895A89" w:rsidRDefault="0023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5A89">
              <w:rPr>
                <w:rFonts w:ascii="Times New Roman" w:hAnsi="Times New Roman"/>
                <w:lang w:eastAsia="ru-RU"/>
              </w:rPr>
              <w:t>Результаты публичных обсуждений</w:t>
            </w:r>
          </w:p>
        </w:tc>
      </w:tr>
      <w:tr w:rsidR="00231263" w:rsidRPr="00895A89" w:rsidTr="0023126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3" w:rsidRPr="00895A89" w:rsidRDefault="0023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5A89">
              <w:rPr>
                <w:rFonts w:ascii="Times New Roman" w:hAnsi="Times New Roman"/>
                <w:lang w:eastAsia="ru-RU"/>
              </w:rPr>
              <w:t>Наименование участника публичных обсуждений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3" w:rsidRPr="00895A89" w:rsidRDefault="0023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5A89">
              <w:rPr>
                <w:rFonts w:ascii="Times New Roman" w:hAnsi="Times New Roman"/>
                <w:lang w:eastAsia="ru-RU"/>
              </w:rPr>
              <w:t>Высказанное мнение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3" w:rsidRPr="00895A89" w:rsidRDefault="0023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5A89">
              <w:rPr>
                <w:rFonts w:ascii="Times New Roman" w:hAnsi="Times New Roman"/>
                <w:lang w:eastAsia="ru-RU"/>
              </w:rPr>
              <w:t>Позиция уполномоченного структурного подразделения</w:t>
            </w:r>
          </w:p>
        </w:tc>
      </w:tr>
      <w:tr w:rsidR="00231263" w:rsidRPr="00895A89" w:rsidTr="0023126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63" w:rsidRPr="00895A89" w:rsidRDefault="00231263" w:rsidP="0020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5A8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63" w:rsidRPr="00895A89" w:rsidRDefault="00231263" w:rsidP="0020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5A8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63" w:rsidRPr="00895A89" w:rsidRDefault="00231263" w:rsidP="0020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5A89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231263" w:rsidRDefault="00231263" w:rsidP="00231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231263" w:rsidRDefault="00231263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sectPr w:rsidR="0023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0525F3"/>
    <w:rsid w:val="00204432"/>
    <w:rsid w:val="00231263"/>
    <w:rsid w:val="003B40C5"/>
    <w:rsid w:val="00523F70"/>
    <w:rsid w:val="00596213"/>
    <w:rsid w:val="006D77D3"/>
    <w:rsid w:val="00811CE5"/>
    <w:rsid w:val="00895A89"/>
    <w:rsid w:val="00AE69B9"/>
    <w:rsid w:val="00D0466F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3E83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931A437EAE0E091AE291E2E8251B8D56AFE49B1625721B21C1889D935DA875D8F0E720C365DC1BF98CCBCBU8DEL" TargetMode="External"/><Relationship Id="rId4" Type="http://schemas.openxmlformats.org/officeDocument/2006/relationships/hyperlink" Target="consultantplus://offline/ref=12931A437EAE0E091AE291E2E8251B8D56AFE49B1625721B21C1889D935DA875D8F0E720C365DC1BF98CCBCBU8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7</cp:revision>
  <dcterms:created xsi:type="dcterms:W3CDTF">2018-02-16T08:34:00Z</dcterms:created>
  <dcterms:modified xsi:type="dcterms:W3CDTF">2018-03-26T05:41:00Z</dcterms:modified>
</cp:coreProperties>
</file>